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8B5" w:rsidRPr="00F508EB" w:rsidRDefault="002248B5" w:rsidP="002248B5">
      <w:pPr>
        <w:pStyle w:val="Heading1"/>
        <w:keepLines/>
        <w:numPr>
          <w:ilvl w:val="0"/>
          <w:numId w:val="1"/>
        </w:numPr>
      </w:pPr>
      <w:bookmarkStart w:id="0" w:name="_GoBack"/>
      <w:bookmarkEnd w:id="0"/>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r w:rsidR="00EA5B58">
        <w:t>year’s experience.</w:t>
      </w:r>
    </w:p>
    <w:p w:rsidR="002248B5" w:rsidRPr="00F508EB" w:rsidRDefault="002248B5" w:rsidP="002248B5">
      <w:pPr>
        <w:pStyle w:val="Heading3"/>
        <w:numPr>
          <w:ilvl w:val="2"/>
          <w:numId w:val="1"/>
        </w:numPr>
      </w:pPr>
      <w:r w:rsidRPr="00F508EB">
        <w:t>Regulatory requirements.</w:t>
      </w:r>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Pressure Rating:  6 inches WG positive, 5.0 inches WG  negative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Manufacturer:  Flexmaster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Manufacturer:  Ductmate Industries PROseal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lockseam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Ductmate and Ductmate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Slide on flange system.  Spiralmate and Ovalmate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Thermal Performance: Insulating materials shall have a maximum thermal conductance of 0.06 Btu / Hr per square foot per Deg F (@ 75 Deg F mean temperature).</w:t>
      </w:r>
    </w:p>
    <w:p w:rsidR="002248B5" w:rsidRPr="00F508EB" w:rsidRDefault="002248B5" w:rsidP="002248B5">
      <w:pPr>
        <w:pStyle w:val="Heading3"/>
        <w:keepLines/>
        <w:numPr>
          <w:ilvl w:val="2"/>
          <w:numId w:val="1"/>
        </w:numPr>
      </w:pPr>
      <w:r w:rsidRPr="00F508EB">
        <w:t>Personnel Access Doors: Provide personnel access doors where shown on the plans.  Door  sizes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t>Install automatic control dampers as recommended by the manufacturer.</w:t>
      </w:r>
    </w:p>
    <w:p w:rsidR="002248B5" w:rsidRPr="00F508EB" w:rsidRDefault="002248B5" w:rsidP="002248B5">
      <w:pPr>
        <w:pStyle w:val="Heading3"/>
        <w:numPr>
          <w:ilvl w:val="2"/>
          <w:numId w:val="1"/>
        </w:numPr>
      </w:pPr>
      <w:r w:rsidRPr="00F508EB">
        <w:t>Prevent passage of unfiltered air around filters with felt, rubber, neoprene gaskets, or other approved safing material.</w:t>
      </w:r>
    </w:p>
    <w:p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“Ventlok”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rsidR="002248B5" w:rsidRPr="00F508EB" w:rsidRDefault="002248B5" w:rsidP="002248B5">
      <w:pPr>
        <w:pStyle w:val="Heading3"/>
        <w:keepLines/>
        <w:numPr>
          <w:ilvl w:val="2"/>
          <w:numId w:val="1"/>
        </w:numPr>
      </w:pPr>
      <w:r w:rsidRPr="00F508EB">
        <w:t>Duct transition from round to rectangular and vise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 xml:space="preserve">Transverse joints of all rectangular ducts greater than 24" wide or deep shall be fabricated with flanging system as called out previously (Ductmate or equivalent).  </w:t>
      </w:r>
    </w:p>
    <w:p w:rsidR="002248B5" w:rsidRPr="00F508EB" w:rsidRDefault="002248B5" w:rsidP="002248B5">
      <w:pPr>
        <w:pStyle w:val="Heading2"/>
        <w:keepLines/>
        <w:numPr>
          <w:ilvl w:val="1"/>
          <w:numId w:val="1"/>
        </w:numPr>
      </w:pPr>
      <w:r w:rsidRPr="00F508EB">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exposed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Spiral lockseam.</w:t>
      </w:r>
    </w:p>
    <w:p w:rsidR="002248B5" w:rsidRPr="00F508EB" w:rsidRDefault="002248B5" w:rsidP="002248B5">
      <w:pPr>
        <w:keepLines/>
      </w:pPr>
      <w:r w:rsidRPr="00F508EB">
        <w:t>3D:</w:t>
      </w:r>
      <w:r w:rsidRPr="00F508EB">
        <w:tab/>
        <w:t>Snaplock.</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166B69" w:rsidP="00063DAF">
          <w:pPr>
            <w:pStyle w:val="Footer"/>
            <w:tabs>
              <w:tab w:val="clear" w:pos="8640"/>
              <w:tab w:val="right" w:pos="10080"/>
            </w:tabs>
            <w:rPr>
              <w:sz w:val="16"/>
              <w:szCs w:val="16"/>
            </w:rPr>
          </w:pPr>
          <w:r>
            <w:rPr>
              <w:sz w:val="16"/>
              <w:szCs w:val="16"/>
            </w:rPr>
            <w:t>University of Nebraska</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3435F5" w:rsidP="00063DAF">
          <w:pPr>
            <w:pStyle w:val="Footer"/>
            <w:tabs>
              <w:tab w:val="clear" w:pos="8640"/>
              <w:tab w:val="right" w:pos="10080"/>
            </w:tabs>
            <w:rPr>
              <w:sz w:val="16"/>
              <w:szCs w:val="16"/>
            </w:rPr>
          </w:pPr>
          <w:r>
            <w:rPr>
              <w:sz w:val="16"/>
              <w:szCs w:val="16"/>
            </w:rPr>
            <w:t>Revised 7/16/2018</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166B69">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166B69">
            <w:rPr>
              <w:rStyle w:val="PageNumber"/>
              <w:rFonts w:cs="Arial"/>
              <w:noProof/>
              <w:sz w:val="16"/>
              <w:szCs w:val="16"/>
            </w:rPr>
            <w:t>3</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02D" w:rsidRDefault="00907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34A55"/>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6B69"/>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435F5"/>
    <w:rsid w:val="00352338"/>
    <w:rsid w:val="00354FE9"/>
    <w:rsid w:val="003609ED"/>
    <w:rsid w:val="00392D5C"/>
    <w:rsid w:val="00396D9D"/>
    <w:rsid w:val="003A1A0B"/>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B56A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46E76"/>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12B79"/>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81921"/>
    <o:shapelayout v:ext="edit">
      <o:idmap v:ext="edit" data="1"/>
    </o:shapelayout>
  </w:shapeDefaults>
  <w:decimalSymbol w:val="."/>
  <w:listSeparator w:val=","/>
  <w15:docId w15:val="{59F2067A-09B0-4481-BA46-8DBA9816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AF735-9742-43FF-A956-213580C1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4237</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Doug Grieser</cp:lastModifiedBy>
  <cp:revision>22</cp:revision>
  <cp:lastPrinted>2009-03-05T22:14:00Z</cp:lastPrinted>
  <dcterms:created xsi:type="dcterms:W3CDTF">2013-01-17T19:00:00Z</dcterms:created>
  <dcterms:modified xsi:type="dcterms:W3CDTF">2018-03-20T14:35:00Z</dcterms:modified>
  <cp:version>2</cp:version>
</cp:coreProperties>
</file>